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5C66" w14:textId="6D7DE11A" w:rsidR="00755997" w:rsidRDefault="00755997" w:rsidP="00755997">
      <w:pPr>
        <w:spacing w:after="142" w:line="259" w:lineRule="auto"/>
        <w:rPr>
          <w:b/>
          <w:sz w:val="36"/>
          <w:szCs w:val="36"/>
          <w:u w:val="single" w:color="000000"/>
        </w:rPr>
      </w:pPr>
      <w:r>
        <w:rPr>
          <w:b/>
          <w:sz w:val="36"/>
          <w:szCs w:val="36"/>
          <w:u w:val="single" w:color="000000"/>
        </w:rPr>
        <w:t>M</w:t>
      </w:r>
      <w:r w:rsidRPr="00D42499">
        <w:rPr>
          <w:b/>
          <w:sz w:val="36"/>
          <w:szCs w:val="36"/>
          <w:u w:val="single" w:color="000000"/>
        </w:rPr>
        <w:t>OBBERLEY PARISH COUNCIL</w:t>
      </w:r>
      <w:r>
        <w:rPr>
          <w:b/>
          <w:noProof/>
          <w:sz w:val="36"/>
          <w:szCs w:val="36"/>
          <w:u w:val="single" w:color="000000"/>
        </w:rPr>
        <w:drawing>
          <wp:inline distT="0" distB="0" distL="0" distR="0" wp14:anchorId="6F5F34EB" wp14:editId="29848DAC">
            <wp:extent cx="2438400" cy="130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5A55E6" w14:textId="77777777" w:rsidR="00DF7496" w:rsidRDefault="00DF7496">
      <w:pPr>
        <w:pStyle w:val="BodyText"/>
        <w:rPr>
          <w:rFonts w:ascii="Times New Roman"/>
          <w:sz w:val="20"/>
        </w:rPr>
      </w:pPr>
    </w:p>
    <w:p w14:paraId="587BE450" w14:textId="3D3DCE86" w:rsidR="00DF7496" w:rsidRDefault="008319B2" w:rsidP="007C0E1D">
      <w:pPr>
        <w:spacing w:before="257" w:line="424" w:lineRule="auto"/>
        <w:ind w:left="100" w:right="136"/>
        <w:rPr>
          <w:b/>
          <w:sz w:val="28"/>
        </w:rPr>
      </w:pPr>
      <w:r>
        <w:rPr>
          <w:b/>
          <w:sz w:val="28"/>
        </w:rPr>
        <w:t>Training Statement of Intent</w:t>
      </w:r>
      <w:r w:rsidR="007C0E1D">
        <w:rPr>
          <w:b/>
          <w:sz w:val="28"/>
        </w:rPr>
        <w:br/>
        <w:t>Review Date June 2024</w:t>
      </w:r>
      <w:r w:rsidR="007C0E1D">
        <w:rPr>
          <w:b/>
          <w:sz w:val="28"/>
        </w:rPr>
        <w:br/>
      </w:r>
      <w:r>
        <w:rPr>
          <w:b/>
          <w:sz w:val="28"/>
        </w:rPr>
        <w:t>Introduction</w:t>
      </w:r>
    </w:p>
    <w:p w14:paraId="23F2A835" w14:textId="019114E1" w:rsidR="00DF7496" w:rsidRDefault="00755997">
      <w:pPr>
        <w:pStyle w:val="BodyText"/>
        <w:spacing w:before="2" w:line="276" w:lineRule="auto"/>
        <w:ind w:left="100" w:right="719"/>
      </w:pPr>
      <w:r>
        <w:t>Mobberley</w:t>
      </w:r>
      <w:r w:rsidR="008319B2">
        <w:t xml:space="preserve"> Parish Council is committed to provide a level of training for both its</w:t>
      </w:r>
      <w:r w:rsidR="008319B2">
        <w:rPr>
          <w:spacing w:val="-64"/>
        </w:rPr>
        <w:t xml:space="preserve"> </w:t>
      </w:r>
      <w:r w:rsidR="008319B2">
        <w:t>members and staff to enable them to undertake their respective roles for the</w:t>
      </w:r>
      <w:r w:rsidR="008319B2">
        <w:rPr>
          <w:spacing w:val="1"/>
        </w:rPr>
        <w:t xml:space="preserve"> </w:t>
      </w:r>
      <w:r w:rsidR="008319B2">
        <w:t>betterment of</w:t>
      </w:r>
      <w:r>
        <w:t>,</w:t>
      </w:r>
      <w:r w:rsidR="008319B2">
        <w:t xml:space="preserve"> not only the Council and the Community it serves, but also the</w:t>
      </w:r>
      <w:r w:rsidR="008319B2">
        <w:rPr>
          <w:spacing w:val="1"/>
        </w:rPr>
        <w:t xml:space="preserve"> </w:t>
      </w:r>
      <w:r w:rsidR="008319B2">
        <w:t>councillors’</w:t>
      </w:r>
      <w:r w:rsidR="008319B2">
        <w:rPr>
          <w:spacing w:val="-1"/>
        </w:rPr>
        <w:t xml:space="preserve"> </w:t>
      </w:r>
      <w:r w:rsidR="008319B2">
        <w:t>personnel</w:t>
      </w:r>
      <w:r w:rsidR="008319B2">
        <w:rPr>
          <w:spacing w:val="-3"/>
        </w:rPr>
        <w:t xml:space="preserve"> </w:t>
      </w:r>
      <w:r w:rsidR="008319B2">
        <w:t>development.</w:t>
      </w:r>
    </w:p>
    <w:p w14:paraId="2F2BB63F" w14:textId="77777777" w:rsidR="00DF7496" w:rsidRDefault="008319B2">
      <w:pPr>
        <w:spacing w:before="200"/>
        <w:ind w:left="100"/>
        <w:rPr>
          <w:b/>
          <w:sz w:val="28"/>
        </w:rPr>
      </w:pPr>
      <w:r>
        <w:rPr>
          <w:b/>
          <w:sz w:val="28"/>
        </w:rPr>
        <w:t>Training</w:t>
      </w:r>
    </w:p>
    <w:p w14:paraId="3AFB632F" w14:textId="77777777" w:rsidR="00DF7496" w:rsidRDefault="008319B2">
      <w:pPr>
        <w:pStyle w:val="BodyText"/>
        <w:spacing w:before="248" w:line="276" w:lineRule="auto"/>
        <w:ind w:left="100" w:right="664"/>
      </w:pPr>
      <w:r>
        <w:t>Training is defined as “a planned process to develop the abilities of the individual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satisfy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 the Organisations”.</w:t>
      </w:r>
    </w:p>
    <w:p w14:paraId="5918C2D0" w14:textId="77777777" w:rsidR="00DF7496" w:rsidRDefault="008319B2">
      <w:pPr>
        <w:pStyle w:val="BodyText"/>
        <w:spacing w:before="201"/>
        <w:ind w:left="100"/>
      </w:pPr>
      <w:r>
        <w:t>Learning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categorised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25F67D01" w14:textId="77777777" w:rsidR="00DF7496" w:rsidRDefault="00DF7496">
      <w:pPr>
        <w:pStyle w:val="BodyText"/>
        <w:spacing w:before="10"/>
        <w:rPr>
          <w:sz w:val="20"/>
        </w:rPr>
      </w:pPr>
    </w:p>
    <w:p w14:paraId="7C26683A" w14:textId="77777777" w:rsidR="00DF7496" w:rsidRDefault="008319B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73" w:lineRule="auto"/>
        <w:ind w:left="819" w:right="252"/>
        <w:rPr>
          <w:sz w:val="24"/>
        </w:rPr>
      </w:pPr>
      <w:r>
        <w:rPr>
          <w:sz w:val="24"/>
        </w:rPr>
        <w:t>Intuitive – learning which happens by chance and we may not be conscious of</w:t>
      </w:r>
      <w:r>
        <w:rPr>
          <w:spacing w:val="-64"/>
          <w:sz w:val="24"/>
        </w:rPr>
        <w:t xml:space="preserve"> </w:t>
      </w:r>
      <w:r>
        <w:rPr>
          <w:sz w:val="24"/>
        </w:rPr>
        <w:t>it.</w:t>
      </w:r>
    </w:p>
    <w:p w14:paraId="6879633E" w14:textId="77777777" w:rsidR="00DF7496" w:rsidRDefault="008319B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02"/>
        <w:ind w:hanging="361"/>
        <w:rPr>
          <w:sz w:val="24"/>
        </w:rPr>
      </w:pPr>
      <w:r>
        <w:rPr>
          <w:sz w:val="24"/>
        </w:rPr>
        <w:t>Incidental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reflection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activities.</w:t>
      </w:r>
    </w:p>
    <w:p w14:paraId="13E12A34" w14:textId="77777777" w:rsidR="00DF7496" w:rsidRDefault="008319B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36" w:line="273" w:lineRule="auto"/>
        <w:ind w:left="819" w:right="521"/>
        <w:rPr>
          <w:sz w:val="24"/>
        </w:rPr>
      </w:pPr>
      <w:r>
        <w:rPr>
          <w:sz w:val="24"/>
        </w:rPr>
        <w:t>Retrospective – a system approach to reflecting on activities and identifying</w:t>
      </w:r>
      <w:r>
        <w:rPr>
          <w:spacing w:val="-6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them.</w:t>
      </w:r>
    </w:p>
    <w:p w14:paraId="401CB6DA" w14:textId="77777777" w:rsidR="00DF7496" w:rsidRDefault="008319B2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02" w:line="273" w:lineRule="auto"/>
        <w:ind w:left="819" w:right="466"/>
        <w:rPr>
          <w:sz w:val="24"/>
        </w:rPr>
      </w:pPr>
      <w:r>
        <w:rPr>
          <w:sz w:val="24"/>
        </w:rPr>
        <w:t>Proactive – planning to learn form an activity, reflecting on it and planning to</w:t>
      </w:r>
      <w:r>
        <w:rPr>
          <w:spacing w:val="-64"/>
          <w:sz w:val="24"/>
        </w:rPr>
        <w:t xml:space="preserve"> </w:t>
      </w:r>
      <w:r>
        <w:rPr>
          <w:sz w:val="24"/>
        </w:rPr>
        <w:t>use what we</w:t>
      </w:r>
      <w:r>
        <w:rPr>
          <w:spacing w:val="1"/>
          <w:sz w:val="24"/>
        </w:rPr>
        <w:t xml:space="preserve"> </w:t>
      </w:r>
      <w:r>
        <w:rPr>
          <w:sz w:val="24"/>
        </w:rPr>
        <w:t>learned.</w:t>
      </w:r>
    </w:p>
    <w:p w14:paraId="289F983F" w14:textId="77777777" w:rsidR="00DF7496" w:rsidRDefault="008319B2">
      <w:pPr>
        <w:pStyle w:val="BodyText"/>
        <w:spacing w:before="202"/>
        <w:ind w:left="10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member/staff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above.</w:t>
      </w:r>
    </w:p>
    <w:p w14:paraId="0DA07491" w14:textId="77777777" w:rsidR="00DF7496" w:rsidRDefault="00DF7496">
      <w:pPr>
        <w:pStyle w:val="BodyText"/>
        <w:spacing w:before="11"/>
        <w:rPr>
          <w:sz w:val="20"/>
        </w:rPr>
      </w:pPr>
    </w:p>
    <w:p w14:paraId="5FA4A3AF" w14:textId="77777777" w:rsidR="00DF7496" w:rsidRDefault="008319B2">
      <w:pPr>
        <w:ind w:left="100"/>
        <w:rPr>
          <w:b/>
          <w:sz w:val="28"/>
        </w:rPr>
      </w:pPr>
      <w:r>
        <w:rPr>
          <w:b/>
          <w:sz w:val="28"/>
        </w:rPr>
        <w:t>Training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Aims</w:t>
      </w:r>
    </w:p>
    <w:p w14:paraId="4A285594" w14:textId="77777777" w:rsidR="00DF7496" w:rsidRDefault="008319B2">
      <w:pPr>
        <w:pStyle w:val="BodyText"/>
        <w:spacing w:before="251"/>
        <w:ind w:left="100"/>
      </w:pP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867E2EA" w14:textId="77777777" w:rsidR="00DF7496" w:rsidRDefault="00DF7496">
      <w:pPr>
        <w:pStyle w:val="BodyText"/>
        <w:spacing w:before="9"/>
        <w:rPr>
          <w:sz w:val="20"/>
        </w:rPr>
      </w:pPr>
    </w:p>
    <w:p w14:paraId="1478DDD0" w14:textId="77777777" w:rsidR="00DF7496" w:rsidRDefault="008319B2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348"/>
        <w:rPr>
          <w:sz w:val="24"/>
        </w:rPr>
      </w:pPr>
      <w:r>
        <w:rPr>
          <w:sz w:val="24"/>
        </w:rPr>
        <w:t>To improve the understanding of its members, of their role as a local</w:t>
      </w:r>
      <w:r>
        <w:rPr>
          <w:spacing w:val="1"/>
          <w:sz w:val="24"/>
        </w:rPr>
        <w:t xml:space="preserve"> </w:t>
      </w:r>
      <w:r>
        <w:rPr>
          <w:sz w:val="24"/>
        </w:rPr>
        <w:t>Councillor, the powers available to the Council and how best to utilise the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betterment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serves.</w:t>
      </w:r>
    </w:p>
    <w:p w14:paraId="7BE22DE1" w14:textId="77777777" w:rsidR="00DF7496" w:rsidRDefault="00DF7496">
      <w:pPr>
        <w:spacing w:line="276" w:lineRule="auto"/>
        <w:rPr>
          <w:sz w:val="24"/>
        </w:rPr>
        <w:sectPr w:rsidR="00DF7496">
          <w:headerReference w:type="default" r:id="rId8"/>
          <w:footerReference w:type="default" r:id="rId9"/>
          <w:type w:val="continuous"/>
          <w:pgSz w:w="11910" w:h="16840"/>
          <w:pgMar w:top="1340" w:right="1220" w:bottom="1980" w:left="1340" w:header="148" w:footer="1790" w:gutter="0"/>
          <w:pgNumType w:start="1"/>
          <w:cols w:space="720"/>
        </w:sectPr>
      </w:pPr>
    </w:p>
    <w:p w14:paraId="2F070F38" w14:textId="77777777" w:rsidR="00DF7496" w:rsidRDefault="008319B2">
      <w:pPr>
        <w:pStyle w:val="ListParagraph"/>
        <w:numPr>
          <w:ilvl w:val="0"/>
          <w:numId w:val="2"/>
        </w:numPr>
        <w:tabs>
          <w:tab w:val="left" w:pos="820"/>
        </w:tabs>
        <w:spacing w:before="83" w:line="276" w:lineRule="auto"/>
        <w:ind w:right="625"/>
        <w:rPr>
          <w:sz w:val="24"/>
        </w:rPr>
      </w:pPr>
      <w:r>
        <w:rPr>
          <w:sz w:val="24"/>
        </w:rPr>
        <w:lastRenderedPageBreak/>
        <w:t>To provide the necessary training to its staff to ensure that they are able to</w:t>
      </w:r>
      <w:r>
        <w:rPr>
          <w:spacing w:val="-64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roles.</w:t>
      </w:r>
    </w:p>
    <w:p w14:paraId="3CDFA233" w14:textId="77777777" w:rsidR="00DF7496" w:rsidRDefault="008319B2">
      <w:pPr>
        <w:pStyle w:val="ListParagraph"/>
        <w:numPr>
          <w:ilvl w:val="0"/>
          <w:numId w:val="2"/>
        </w:numPr>
        <w:tabs>
          <w:tab w:val="left" w:pos="820"/>
        </w:tabs>
        <w:spacing w:before="20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 succession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6A5E439C" w14:textId="77777777" w:rsidR="00DF7496" w:rsidRDefault="00DF7496">
      <w:pPr>
        <w:pStyle w:val="BodyText"/>
        <w:spacing w:before="10"/>
        <w:rPr>
          <w:sz w:val="20"/>
        </w:rPr>
      </w:pPr>
    </w:p>
    <w:p w14:paraId="3D54A3A5" w14:textId="77777777" w:rsidR="00DF7496" w:rsidRDefault="008319B2">
      <w:pPr>
        <w:pStyle w:val="ListParagraph"/>
        <w:numPr>
          <w:ilvl w:val="1"/>
          <w:numId w:val="2"/>
        </w:numPr>
        <w:tabs>
          <w:tab w:val="left" w:pos="820"/>
        </w:tabs>
        <w:spacing w:before="0" w:line="278" w:lineRule="auto"/>
        <w:ind w:right="986"/>
        <w:rPr>
          <w:sz w:val="24"/>
        </w:rPr>
      </w:pPr>
      <w:r>
        <w:rPr>
          <w:sz w:val="24"/>
        </w:rPr>
        <w:t>Ensure the Council can operate effectively following local elections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membership.</w:t>
      </w:r>
    </w:p>
    <w:p w14:paraId="7316C0F6" w14:textId="77777777" w:rsidR="00DF7496" w:rsidRDefault="008319B2">
      <w:pPr>
        <w:pStyle w:val="ListParagraph"/>
        <w:numPr>
          <w:ilvl w:val="1"/>
          <w:numId w:val="2"/>
        </w:numPr>
        <w:tabs>
          <w:tab w:val="left" w:pos="820"/>
        </w:tabs>
        <w:spacing w:before="195" w:line="276" w:lineRule="auto"/>
        <w:ind w:right="451"/>
        <w:rPr>
          <w:sz w:val="24"/>
        </w:rPr>
      </w:pPr>
      <w:r>
        <w:rPr>
          <w:sz w:val="24"/>
        </w:rPr>
        <w:t>Ensure the Council can continue to operate during times where staff may be</w:t>
      </w:r>
      <w:r>
        <w:rPr>
          <w:spacing w:val="-64"/>
          <w:sz w:val="24"/>
        </w:rPr>
        <w:t xml:space="preserve"> </w:t>
      </w:r>
      <w:r>
        <w:rPr>
          <w:sz w:val="24"/>
        </w:rPr>
        <w:t>unavailable (e.g. holidays, sickness staff turnover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4B9F3C4E" w14:textId="77777777" w:rsidR="00DF7496" w:rsidRDefault="00DF7496">
      <w:pPr>
        <w:pStyle w:val="BodyText"/>
        <w:spacing w:before="10"/>
        <w:rPr>
          <w:sz w:val="20"/>
        </w:rPr>
      </w:pPr>
    </w:p>
    <w:p w14:paraId="36D946D1" w14:textId="77777777" w:rsidR="00DF7496" w:rsidRDefault="008319B2">
      <w:pPr>
        <w:spacing w:before="1"/>
        <w:ind w:left="820"/>
        <w:rPr>
          <w:b/>
          <w:sz w:val="28"/>
        </w:rPr>
      </w:pPr>
      <w:r>
        <w:rPr>
          <w:b/>
          <w:sz w:val="28"/>
        </w:rPr>
        <w:t>Staff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Training</w:t>
      </w:r>
    </w:p>
    <w:p w14:paraId="487E8888" w14:textId="77777777" w:rsidR="00DF7496" w:rsidRDefault="00DF7496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755"/>
      </w:tblGrid>
      <w:tr w:rsidR="00DF7496" w14:paraId="1EC34DCB" w14:textId="77777777">
        <w:trPr>
          <w:trHeight w:val="517"/>
        </w:trPr>
        <w:tc>
          <w:tcPr>
            <w:tcW w:w="5767" w:type="dxa"/>
          </w:tcPr>
          <w:p w14:paraId="3948A39F" w14:textId="29706EC8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 w:rsidR="00755997">
              <w:rPr>
                <w:sz w:val="24"/>
              </w:rPr>
              <w:t>s</w:t>
            </w:r>
            <w:r>
              <w:rPr>
                <w:sz w:val="24"/>
              </w:rPr>
              <w:t>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2755" w:type="dxa"/>
          </w:tcPr>
          <w:p w14:paraId="32B9D8EA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DF7496" w14:paraId="1B4EA8DD" w14:textId="77777777">
        <w:trPr>
          <w:trHeight w:val="834"/>
        </w:trPr>
        <w:tc>
          <w:tcPr>
            <w:tcW w:w="5767" w:type="dxa"/>
          </w:tcPr>
          <w:p w14:paraId="458C34D8" w14:textId="77777777" w:rsidR="00DF7496" w:rsidRDefault="008319B2">
            <w:pPr>
              <w:pStyle w:val="TableParagraph"/>
              <w:spacing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All staff to undertake staff appraisals to develop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2755" w:type="dxa"/>
          </w:tcPr>
          <w:p w14:paraId="2ED422FA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DF7496" w14:paraId="5A1AF957" w14:textId="77777777">
        <w:trPr>
          <w:trHeight w:val="2704"/>
        </w:trPr>
        <w:tc>
          <w:tcPr>
            <w:tcW w:w="5767" w:type="dxa"/>
          </w:tcPr>
          <w:p w14:paraId="33B0EA2C" w14:textId="7067EC8A" w:rsidR="00DF7496" w:rsidRDefault="008319B2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All office</w:t>
            </w:r>
            <w:r w:rsidR="00755997">
              <w:rPr>
                <w:sz w:val="24"/>
              </w:rPr>
              <w:t>-</w:t>
            </w:r>
            <w:r>
              <w:rPr>
                <w:sz w:val="24"/>
              </w:rPr>
              <w:t>based staff encouraged to undertake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following, for which the Council will provide 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support:</w:t>
            </w:r>
          </w:p>
          <w:p w14:paraId="25146331" w14:textId="4B45EA14" w:rsidR="00DF7496" w:rsidRDefault="00755997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97"/>
              <w:ind w:hanging="265"/>
              <w:rPr>
                <w:sz w:val="24"/>
              </w:rPr>
            </w:pPr>
            <w:r>
              <w:rPr>
                <w:sz w:val="24"/>
              </w:rPr>
              <w:t>Introduction to Local Council Administration</w:t>
            </w:r>
          </w:p>
          <w:p w14:paraId="1A2E140A" w14:textId="77777777" w:rsidR="00DF7496" w:rsidRDefault="00DF749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D05FF32" w14:textId="169F08E4" w:rsidR="00DF7496" w:rsidRPr="00755997" w:rsidRDefault="008319B2" w:rsidP="0075599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376" w:hanging="270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2755" w:type="dxa"/>
          </w:tcPr>
          <w:p w14:paraId="3A1BDDDB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</w:tr>
      <w:tr w:rsidR="00DF7496" w14:paraId="729C48B2" w14:textId="77777777">
        <w:trPr>
          <w:trHeight w:val="2903"/>
        </w:trPr>
        <w:tc>
          <w:tcPr>
            <w:tcW w:w="5767" w:type="dxa"/>
          </w:tcPr>
          <w:p w14:paraId="57DC7631" w14:textId="77777777" w:rsidR="00DF7496" w:rsidRDefault="008319B2">
            <w:pPr>
              <w:pStyle w:val="TableParagraph"/>
              <w:spacing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All staff encouraged to read regular publications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Websites:</w:t>
            </w:r>
          </w:p>
          <w:p w14:paraId="3FAF0BBE" w14:textId="77777777" w:rsidR="00DF7496" w:rsidRDefault="008319B2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SLCC</w:t>
            </w:r>
          </w:p>
          <w:p w14:paraId="39625EFA" w14:textId="77777777" w:rsidR="00DF7496" w:rsidRDefault="00DF749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17C5F42" w14:textId="0CE25568" w:rsidR="00DF7496" w:rsidRDefault="008319B2" w:rsidP="00755997">
            <w:pPr>
              <w:pStyle w:val="TableParagraph"/>
              <w:spacing w:line="451" w:lineRule="auto"/>
              <w:ind w:right="4589"/>
              <w:rPr>
                <w:sz w:val="24"/>
              </w:rPr>
            </w:pPr>
            <w:r>
              <w:rPr>
                <w:sz w:val="24"/>
              </w:rPr>
              <w:t>The Clerk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NAL</w:t>
            </w:r>
            <w:r w:rsidR="00755997">
              <w:rPr>
                <w:sz w:val="24"/>
              </w:rPr>
              <w:t>C</w:t>
            </w:r>
          </w:p>
        </w:tc>
        <w:tc>
          <w:tcPr>
            <w:tcW w:w="2755" w:type="dxa"/>
          </w:tcPr>
          <w:p w14:paraId="5B5F5066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Monthly</w:t>
            </w:r>
          </w:p>
        </w:tc>
      </w:tr>
      <w:tr w:rsidR="00DF7496" w14:paraId="097E2D07" w14:textId="77777777">
        <w:trPr>
          <w:trHeight w:val="834"/>
        </w:trPr>
        <w:tc>
          <w:tcPr>
            <w:tcW w:w="5767" w:type="dxa"/>
          </w:tcPr>
          <w:p w14:paraId="709DC73A" w14:textId="77777777" w:rsidR="00DF7496" w:rsidRDefault="008319B2">
            <w:pPr>
              <w:pStyle w:val="TableParagraph"/>
              <w:spacing w:line="278" w:lineRule="auto"/>
              <w:ind w:right="466"/>
              <w:rPr>
                <w:sz w:val="24"/>
              </w:rPr>
            </w:pPr>
            <w:r>
              <w:rPr>
                <w:sz w:val="24"/>
              </w:rPr>
              <w:t>All staff encouraged to attend training relevant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</w:tc>
        <w:tc>
          <w:tcPr>
            <w:tcW w:w="2755" w:type="dxa"/>
          </w:tcPr>
          <w:p w14:paraId="6FF0F1EE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on-going</w:t>
            </w:r>
          </w:p>
        </w:tc>
      </w:tr>
    </w:tbl>
    <w:p w14:paraId="489218DE" w14:textId="77777777" w:rsidR="00DF7496" w:rsidRDefault="00DF7496">
      <w:pPr>
        <w:spacing w:line="274" w:lineRule="exact"/>
        <w:rPr>
          <w:sz w:val="24"/>
        </w:rPr>
        <w:sectPr w:rsidR="00DF7496">
          <w:pgSz w:w="11910" w:h="16840"/>
          <w:pgMar w:top="1340" w:right="1220" w:bottom="1980" w:left="1340" w:header="148" w:footer="1790" w:gutter="0"/>
          <w:cols w:space="720"/>
        </w:sectPr>
      </w:pPr>
    </w:p>
    <w:p w14:paraId="27D0E6C0" w14:textId="77777777" w:rsidR="00DF7496" w:rsidRDefault="008319B2">
      <w:pPr>
        <w:spacing w:before="81"/>
        <w:ind w:left="820"/>
        <w:rPr>
          <w:b/>
          <w:sz w:val="28"/>
        </w:rPr>
      </w:pPr>
      <w:r>
        <w:rPr>
          <w:b/>
          <w:sz w:val="28"/>
        </w:rPr>
        <w:lastRenderedPageBreak/>
        <w:t>Council</w:t>
      </w:r>
    </w:p>
    <w:p w14:paraId="14310F05" w14:textId="77777777" w:rsidR="00DF7496" w:rsidRDefault="00DF7496">
      <w:pPr>
        <w:pStyle w:val="BodyText"/>
        <w:rPr>
          <w:b/>
          <w:sz w:val="22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755"/>
      </w:tblGrid>
      <w:tr w:rsidR="00DF7496" w14:paraId="0C9644D3" w14:textId="77777777">
        <w:trPr>
          <w:trHeight w:val="1468"/>
        </w:trPr>
        <w:tc>
          <w:tcPr>
            <w:tcW w:w="5767" w:type="dxa"/>
          </w:tcPr>
          <w:p w14:paraId="391A004B" w14:textId="602CFA0A" w:rsidR="00DF7496" w:rsidRDefault="008319B2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Council to allocate a training budget to 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 of training activities, attendance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conferences and training publications for members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 w:rsidR="00032885">
              <w:rPr>
                <w:sz w:val="24"/>
              </w:rPr>
              <w:t>s</w:t>
            </w:r>
            <w:r>
              <w:rPr>
                <w:sz w:val="24"/>
              </w:rPr>
              <w:t>taff</w:t>
            </w:r>
          </w:p>
        </w:tc>
        <w:tc>
          <w:tcPr>
            <w:tcW w:w="2755" w:type="dxa"/>
          </w:tcPr>
          <w:p w14:paraId="358A100B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</w:tbl>
    <w:p w14:paraId="7BDB096C" w14:textId="77777777" w:rsidR="00DF7496" w:rsidRDefault="00DF7496">
      <w:pPr>
        <w:pStyle w:val="BodyText"/>
        <w:rPr>
          <w:b/>
          <w:sz w:val="30"/>
        </w:rPr>
      </w:pPr>
    </w:p>
    <w:p w14:paraId="1D056BF9" w14:textId="77777777" w:rsidR="00DF7496" w:rsidRDefault="008319B2">
      <w:pPr>
        <w:spacing w:before="222"/>
        <w:ind w:left="820"/>
        <w:rPr>
          <w:b/>
          <w:sz w:val="28"/>
        </w:rPr>
      </w:pPr>
      <w:r>
        <w:rPr>
          <w:b/>
          <w:sz w:val="28"/>
        </w:rPr>
        <w:t>Councillors’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Training</w:t>
      </w:r>
    </w:p>
    <w:p w14:paraId="740BED1F" w14:textId="77777777" w:rsidR="00DF7496" w:rsidRDefault="00DF7496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755"/>
      </w:tblGrid>
      <w:tr w:rsidR="00DF7496" w14:paraId="6340BD95" w14:textId="77777777">
        <w:trPr>
          <w:trHeight w:val="1470"/>
        </w:trPr>
        <w:tc>
          <w:tcPr>
            <w:tcW w:w="5767" w:type="dxa"/>
          </w:tcPr>
          <w:p w14:paraId="0894AAE9" w14:textId="77777777" w:rsidR="00DF7496" w:rsidRDefault="008319B2">
            <w:pPr>
              <w:pStyle w:val="TableParagraph"/>
              <w:spacing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>All Councillors are provided with New 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Induction Pack following Local Council Elections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 receive a short training session as soon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elections.</w:t>
            </w:r>
          </w:p>
        </w:tc>
        <w:tc>
          <w:tcPr>
            <w:tcW w:w="2755" w:type="dxa"/>
          </w:tcPr>
          <w:p w14:paraId="4A6D6ECE" w14:textId="77777777" w:rsidR="00DF7496" w:rsidRDefault="008319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DF7496" w14:paraId="73D12554" w14:textId="77777777">
        <w:trPr>
          <w:trHeight w:val="834"/>
        </w:trPr>
        <w:tc>
          <w:tcPr>
            <w:tcW w:w="5767" w:type="dxa"/>
          </w:tcPr>
          <w:p w14:paraId="45B5FAC9" w14:textId="77777777" w:rsidR="00DF7496" w:rsidRDefault="008319B2">
            <w:pPr>
              <w:pStyle w:val="TableParagraph"/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All Councillors are encouraged to complete a skills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2755" w:type="dxa"/>
          </w:tcPr>
          <w:p w14:paraId="7162BBF2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Yearly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</w:tr>
      <w:tr w:rsidR="00DF7496" w14:paraId="225C4FA4" w14:textId="77777777">
        <w:trPr>
          <w:trHeight w:val="1468"/>
        </w:trPr>
        <w:tc>
          <w:tcPr>
            <w:tcW w:w="5767" w:type="dxa"/>
          </w:tcPr>
          <w:p w14:paraId="3991EF71" w14:textId="77777777" w:rsidR="00DF7496" w:rsidRDefault="008319B2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All Councillors shall undertake training in the 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Conduct within 6 months of the delivery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 of acceptance of office. (Standing Order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 7b)</w:t>
            </w:r>
          </w:p>
        </w:tc>
        <w:tc>
          <w:tcPr>
            <w:tcW w:w="2755" w:type="dxa"/>
          </w:tcPr>
          <w:p w14:paraId="2E9B997E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  <w:tr w:rsidR="00DF7496" w14:paraId="437C6408" w14:textId="77777777">
        <w:trPr>
          <w:trHeight w:val="1153"/>
        </w:trPr>
        <w:tc>
          <w:tcPr>
            <w:tcW w:w="5767" w:type="dxa"/>
          </w:tcPr>
          <w:p w14:paraId="4A680A63" w14:textId="77777777" w:rsidR="00DF7496" w:rsidRDefault="008319B2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All Councillors are encouraged to attend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conferences and training events as appropriate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755" w:type="dxa"/>
          </w:tcPr>
          <w:p w14:paraId="14636091" w14:textId="77777777" w:rsidR="00DF7496" w:rsidRDefault="008319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</w:tr>
      <w:tr w:rsidR="00DF7496" w14:paraId="54648728" w14:textId="77777777">
        <w:trPr>
          <w:trHeight w:val="1151"/>
        </w:trPr>
        <w:tc>
          <w:tcPr>
            <w:tcW w:w="5767" w:type="dxa"/>
          </w:tcPr>
          <w:p w14:paraId="4C177549" w14:textId="77777777" w:rsidR="00DF7496" w:rsidRDefault="008319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All Councillors encouraged to read the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 The Parish Councillors Guide,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Accountability</w:t>
            </w:r>
          </w:p>
        </w:tc>
        <w:tc>
          <w:tcPr>
            <w:tcW w:w="2755" w:type="dxa"/>
          </w:tcPr>
          <w:p w14:paraId="3AFB43CB" w14:textId="77777777" w:rsidR="00DF7496" w:rsidRDefault="008319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</w:tr>
    </w:tbl>
    <w:p w14:paraId="2FA1DD27" w14:textId="77777777" w:rsidR="008319B2" w:rsidRDefault="008319B2"/>
    <w:sectPr w:rsidR="008319B2">
      <w:pgSz w:w="11910" w:h="16840"/>
      <w:pgMar w:top="1340" w:right="1220" w:bottom="1980" w:left="1340" w:header="148" w:footer="1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B62" w14:textId="77777777" w:rsidR="008319B2" w:rsidRDefault="008319B2">
      <w:r>
        <w:separator/>
      </w:r>
    </w:p>
  </w:endnote>
  <w:endnote w:type="continuationSeparator" w:id="0">
    <w:p w14:paraId="2F6B20C3" w14:textId="77777777" w:rsidR="008319B2" w:rsidRDefault="0083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8E84" w14:textId="753F1DFA" w:rsidR="00DF7496" w:rsidRDefault="00DF74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6FD4" w14:textId="77777777" w:rsidR="008319B2" w:rsidRDefault="008319B2">
      <w:r>
        <w:separator/>
      </w:r>
    </w:p>
  </w:footnote>
  <w:footnote w:type="continuationSeparator" w:id="0">
    <w:p w14:paraId="0A2DC9C0" w14:textId="77777777" w:rsidR="008319B2" w:rsidRDefault="0083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6E8D" w14:textId="06B7312F" w:rsidR="00DF7496" w:rsidRDefault="00DF74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57C"/>
    <w:multiLevelType w:val="hybridMultilevel"/>
    <w:tmpl w:val="7D2EE014"/>
    <w:lvl w:ilvl="0" w:tplc="0096D2D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13CEFD0">
      <w:start w:val="1"/>
      <w:numFmt w:val="upp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A7BC8020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DF766F36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4" w:tplc="FD0E8B1E">
      <w:numFmt w:val="bullet"/>
      <w:lvlText w:val="•"/>
      <w:lvlJc w:val="left"/>
      <w:pPr>
        <w:ind w:left="4230" w:hanging="360"/>
      </w:pPr>
      <w:rPr>
        <w:rFonts w:hint="default"/>
        <w:lang w:val="en-GB" w:eastAsia="en-US" w:bidi="ar-SA"/>
      </w:rPr>
    </w:lvl>
    <w:lvl w:ilvl="5" w:tplc="7D8A91C2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31389C78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4AC4AD50">
      <w:numFmt w:val="bullet"/>
      <w:lvlText w:val="•"/>
      <w:lvlJc w:val="left"/>
      <w:pPr>
        <w:ind w:left="6788" w:hanging="360"/>
      </w:pPr>
      <w:rPr>
        <w:rFonts w:hint="default"/>
        <w:lang w:val="en-GB" w:eastAsia="en-US" w:bidi="ar-SA"/>
      </w:rPr>
    </w:lvl>
    <w:lvl w:ilvl="8" w:tplc="47CA9A2C">
      <w:numFmt w:val="bullet"/>
      <w:lvlText w:val="•"/>
      <w:lvlJc w:val="left"/>
      <w:pPr>
        <w:ind w:left="764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C6B438B"/>
    <w:multiLevelType w:val="hybridMultilevel"/>
    <w:tmpl w:val="D2FE0464"/>
    <w:lvl w:ilvl="0" w:tplc="D820FD3E">
      <w:start w:val="1"/>
      <w:numFmt w:val="decimal"/>
      <w:lvlText w:val="%1."/>
      <w:lvlJc w:val="left"/>
      <w:pPr>
        <w:ind w:left="371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AA0E8E6">
      <w:numFmt w:val="bullet"/>
      <w:lvlText w:val="•"/>
      <w:lvlJc w:val="left"/>
      <w:pPr>
        <w:ind w:left="917" w:hanging="264"/>
      </w:pPr>
      <w:rPr>
        <w:rFonts w:hint="default"/>
        <w:lang w:val="en-GB" w:eastAsia="en-US" w:bidi="ar-SA"/>
      </w:rPr>
    </w:lvl>
    <w:lvl w:ilvl="2" w:tplc="453C874E">
      <w:numFmt w:val="bullet"/>
      <w:lvlText w:val="•"/>
      <w:lvlJc w:val="left"/>
      <w:pPr>
        <w:ind w:left="1455" w:hanging="264"/>
      </w:pPr>
      <w:rPr>
        <w:rFonts w:hint="default"/>
        <w:lang w:val="en-GB" w:eastAsia="en-US" w:bidi="ar-SA"/>
      </w:rPr>
    </w:lvl>
    <w:lvl w:ilvl="3" w:tplc="5B60F62E">
      <w:numFmt w:val="bullet"/>
      <w:lvlText w:val="•"/>
      <w:lvlJc w:val="left"/>
      <w:pPr>
        <w:ind w:left="1993" w:hanging="264"/>
      </w:pPr>
      <w:rPr>
        <w:rFonts w:hint="default"/>
        <w:lang w:val="en-GB" w:eastAsia="en-US" w:bidi="ar-SA"/>
      </w:rPr>
    </w:lvl>
    <w:lvl w:ilvl="4" w:tplc="FDAEC4E4">
      <w:numFmt w:val="bullet"/>
      <w:lvlText w:val="•"/>
      <w:lvlJc w:val="left"/>
      <w:pPr>
        <w:ind w:left="2530" w:hanging="264"/>
      </w:pPr>
      <w:rPr>
        <w:rFonts w:hint="default"/>
        <w:lang w:val="en-GB" w:eastAsia="en-US" w:bidi="ar-SA"/>
      </w:rPr>
    </w:lvl>
    <w:lvl w:ilvl="5" w:tplc="034CFDE6">
      <w:numFmt w:val="bullet"/>
      <w:lvlText w:val="•"/>
      <w:lvlJc w:val="left"/>
      <w:pPr>
        <w:ind w:left="3068" w:hanging="264"/>
      </w:pPr>
      <w:rPr>
        <w:rFonts w:hint="default"/>
        <w:lang w:val="en-GB" w:eastAsia="en-US" w:bidi="ar-SA"/>
      </w:rPr>
    </w:lvl>
    <w:lvl w:ilvl="6" w:tplc="F5D236AA">
      <w:numFmt w:val="bullet"/>
      <w:lvlText w:val="•"/>
      <w:lvlJc w:val="left"/>
      <w:pPr>
        <w:ind w:left="3606" w:hanging="264"/>
      </w:pPr>
      <w:rPr>
        <w:rFonts w:hint="default"/>
        <w:lang w:val="en-GB" w:eastAsia="en-US" w:bidi="ar-SA"/>
      </w:rPr>
    </w:lvl>
    <w:lvl w:ilvl="7" w:tplc="75769504">
      <w:numFmt w:val="bullet"/>
      <w:lvlText w:val="•"/>
      <w:lvlJc w:val="left"/>
      <w:pPr>
        <w:ind w:left="4143" w:hanging="264"/>
      </w:pPr>
      <w:rPr>
        <w:rFonts w:hint="default"/>
        <w:lang w:val="en-GB" w:eastAsia="en-US" w:bidi="ar-SA"/>
      </w:rPr>
    </w:lvl>
    <w:lvl w:ilvl="8" w:tplc="626AEAD0">
      <w:numFmt w:val="bullet"/>
      <w:lvlText w:val="•"/>
      <w:lvlJc w:val="left"/>
      <w:pPr>
        <w:ind w:left="4681" w:hanging="264"/>
      </w:pPr>
      <w:rPr>
        <w:rFonts w:hint="default"/>
        <w:lang w:val="en-GB" w:eastAsia="en-US" w:bidi="ar-SA"/>
      </w:rPr>
    </w:lvl>
  </w:abstractNum>
  <w:abstractNum w:abstractNumId="2" w15:restartNumberingAfterBreak="0">
    <w:nsid w:val="75A86D4D"/>
    <w:multiLevelType w:val="hybridMultilevel"/>
    <w:tmpl w:val="E3DC1624"/>
    <w:lvl w:ilvl="0" w:tplc="C2D027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0C4572E">
      <w:numFmt w:val="bullet"/>
      <w:lvlText w:val="•"/>
      <w:lvlJc w:val="left"/>
      <w:pPr>
        <w:ind w:left="1672" w:hanging="360"/>
      </w:pPr>
      <w:rPr>
        <w:rFonts w:hint="default"/>
        <w:lang w:val="en-GB" w:eastAsia="en-US" w:bidi="ar-SA"/>
      </w:rPr>
    </w:lvl>
    <w:lvl w:ilvl="2" w:tplc="1A405758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3508D33A">
      <w:numFmt w:val="bullet"/>
      <w:lvlText w:val="•"/>
      <w:lvlJc w:val="left"/>
      <w:pPr>
        <w:ind w:left="3377" w:hanging="360"/>
      </w:pPr>
      <w:rPr>
        <w:rFonts w:hint="default"/>
        <w:lang w:val="en-GB" w:eastAsia="en-US" w:bidi="ar-SA"/>
      </w:rPr>
    </w:lvl>
    <w:lvl w:ilvl="4" w:tplc="CEAAE0D2">
      <w:numFmt w:val="bullet"/>
      <w:lvlText w:val="•"/>
      <w:lvlJc w:val="left"/>
      <w:pPr>
        <w:ind w:left="4230" w:hanging="360"/>
      </w:pPr>
      <w:rPr>
        <w:rFonts w:hint="default"/>
        <w:lang w:val="en-GB" w:eastAsia="en-US" w:bidi="ar-SA"/>
      </w:rPr>
    </w:lvl>
    <w:lvl w:ilvl="5" w:tplc="5934B90E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6" w:tplc="F7865DD2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CEBA3144">
      <w:numFmt w:val="bullet"/>
      <w:lvlText w:val="•"/>
      <w:lvlJc w:val="left"/>
      <w:pPr>
        <w:ind w:left="6788" w:hanging="360"/>
      </w:pPr>
      <w:rPr>
        <w:rFonts w:hint="default"/>
        <w:lang w:val="en-GB" w:eastAsia="en-US" w:bidi="ar-SA"/>
      </w:rPr>
    </w:lvl>
    <w:lvl w:ilvl="8" w:tplc="8BB06902">
      <w:numFmt w:val="bullet"/>
      <w:lvlText w:val="•"/>
      <w:lvlJc w:val="left"/>
      <w:pPr>
        <w:ind w:left="7641" w:hanging="360"/>
      </w:pPr>
      <w:rPr>
        <w:rFonts w:hint="default"/>
        <w:lang w:val="en-GB" w:eastAsia="en-US" w:bidi="ar-SA"/>
      </w:rPr>
    </w:lvl>
  </w:abstractNum>
  <w:num w:numId="1" w16cid:durableId="291176510">
    <w:abstractNumId w:val="1"/>
  </w:num>
  <w:num w:numId="2" w16cid:durableId="7678810">
    <w:abstractNumId w:val="0"/>
  </w:num>
  <w:num w:numId="3" w16cid:durableId="687412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96"/>
    <w:rsid w:val="00032885"/>
    <w:rsid w:val="00755997"/>
    <w:rsid w:val="007C0E1D"/>
    <w:rsid w:val="008319B2"/>
    <w:rsid w:val="009876D1"/>
    <w:rsid w:val="00DD1793"/>
    <w:rsid w:val="00D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2C64"/>
  <w15:docId w15:val="{6A81E0FC-11CB-4247-9782-A3B2B83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4"/>
      <w:ind w:left="267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55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9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9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 Mobberley</cp:lastModifiedBy>
  <cp:revision>5</cp:revision>
  <dcterms:created xsi:type="dcterms:W3CDTF">2022-05-05T10:38:00Z</dcterms:created>
  <dcterms:modified xsi:type="dcterms:W3CDTF">2023-12-06T14:13:00Z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2022-05-05T00:00:00Z</vt:filetime>
  </property>
</Properties>
</file>